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C7" w:rsidRDefault="00EA05C7" w:rsidP="00EA05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François Racine, biographie                   </w:t>
      </w:r>
    </w:p>
    <w:p w:rsidR="00EA05C7" w:rsidRDefault="00EA05C7" w:rsidP="00EA05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EA05C7" w:rsidRDefault="00EA05C7" w:rsidP="00EA05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François Racine, nommé « Meilleur artiste » de l’année 2008-2009 par le Seattle Opera pour pour sa direction d'acteu</w:t>
      </w:r>
      <w:r w:rsidR="00B71148">
        <w:rPr>
          <w:rFonts w:ascii="Arial" w:hAnsi="Arial" w:cs="Arial"/>
          <w:sz w:val="24"/>
          <w:szCs w:val="24"/>
        </w:rPr>
        <w:t xml:space="preserve">r lors de la mise en scène  de </w:t>
      </w:r>
      <w:r>
        <w:rPr>
          <w:rFonts w:ascii="Arial" w:hAnsi="Arial" w:cs="Arial"/>
          <w:i/>
          <w:sz w:val="24"/>
          <w:szCs w:val="24"/>
        </w:rPr>
        <w:t>Le Château de Barbe bleue / Erwartung</w:t>
      </w:r>
      <w:r>
        <w:rPr>
          <w:rFonts w:ascii="Arial" w:hAnsi="Arial" w:cs="Arial"/>
          <w:sz w:val="24"/>
          <w:szCs w:val="24"/>
        </w:rPr>
        <w:t xml:space="preserve">, il a été acclamé pour son </w:t>
      </w:r>
      <w:r>
        <w:rPr>
          <w:rFonts w:ascii="Arial" w:hAnsi="Arial" w:cs="Arial"/>
          <w:i/>
          <w:sz w:val="24"/>
          <w:szCs w:val="24"/>
        </w:rPr>
        <w:t>Cosi fan tutte</w:t>
      </w:r>
      <w:r>
        <w:rPr>
          <w:rFonts w:ascii="Arial" w:hAnsi="Arial" w:cs="Arial"/>
          <w:sz w:val="24"/>
          <w:szCs w:val="24"/>
        </w:rPr>
        <w:t xml:space="preserve"> avec le Pacific Opera Victoria et pour son interprétation novatrice de </w:t>
      </w:r>
      <w:r>
        <w:rPr>
          <w:rFonts w:ascii="Arial" w:hAnsi="Arial" w:cs="Arial"/>
          <w:i/>
          <w:sz w:val="24"/>
          <w:szCs w:val="24"/>
        </w:rPr>
        <w:t>Dido and Aeneas</w:t>
      </w:r>
      <w:r>
        <w:rPr>
          <w:rFonts w:ascii="Arial" w:hAnsi="Arial" w:cs="Arial"/>
          <w:sz w:val="24"/>
          <w:szCs w:val="24"/>
        </w:rPr>
        <w:t xml:space="preserve"> à Chaux de Fonds, Suisse, en 2010. </w:t>
      </w:r>
    </w:p>
    <w:p w:rsidR="00EA05C7" w:rsidRDefault="00EA05C7" w:rsidP="00EA05C7">
      <w:pPr>
        <w:spacing w:after="0"/>
        <w:rPr>
          <w:rFonts w:ascii="Arial" w:hAnsi="Arial" w:cs="Arial"/>
          <w:sz w:val="24"/>
          <w:szCs w:val="24"/>
        </w:rPr>
      </w:pPr>
    </w:p>
    <w:p w:rsidR="00EA05C7" w:rsidRDefault="00EA05C7" w:rsidP="00EA05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 aussi à son actif plusieurs productions avec le Pacific Opera Victoria, le Canadian Opera Company de Toronto, l’Opéra de Montréal, l’Opéra de Québec, Cincinnati Opera, Edm</w:t>
      </w:r>
      <w:r w:rsidR="00B71148">
        <w:rPr>
          <w:rFonts w:ascii="Arial" w:hAnsi="Arial" w:cs="Arial"/>
          <w:sz w:val="24"/>
          <w:szCs w:val="24"/>
        </w:rPr>
        <w:t xml:space="preserve">onton Opera, Opera Lyra Ottawa et </w:t>
      </w:r>
      <w:r>
        <w:rPr>
          <w:rFonts w:ascii="Arial" w:hAnsi="Arial" w:cs="Arial"/>
          <w:sz w:val="24"/>
          <w:szCs w:val="24"/>
        </w:rPr>
        <w:t>Seattle Opera.</w:t>
      </w:r>
    </w:p>
    <w:p w:rsidR="00EA05C7" w:rsidRDefault="00EA05C7" w:rsidP="00EA05C7">
      <w:pPr>
        <w:spacing w:after="0"/>
        <w:rPr>
          <w:rFonts w:ascii="Arial" w:hAnsi="Arial" w:cs="Arial"/>
          <w:sz w:val="24"/>
          <w:szCs w:val="24"/>
        </w:rPr>
      </w:pPr>
    </w:p>
    <w:p w:rsidR="00EA05C7" w:rsidRPr="00B71148" w:rsidRDefault="00EA05C7" w:rsidP="00B711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collaboration avec Kent Nagano et l’Orchestre </w:t>
      </w:r>
      <w:r w:rsidR="00B711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ymphonique de Montréal, François Racine a mis en scène les versions de concert de </w:t>
      </w:r>
      <w:r>
        <w:rPr>
          <w:rFonts w:ascii="Arial" w:hAnsi="Arial" w:cs="Arial"/>
          <w:i/>
          <w:sz w:val="24"/>
          <w:szCs w:val="24"/>
        </w:rPr>
        <w:t>Tannhäuser, Norma, La Sonnambula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Saint-François d’Assise</w:t>
      </w:r>
      <w:r>
        <w:rPr>
          <w:rFonts w:ascii="Arial" w:hAnsi="Arial" w:cs="Arial"/>
          <w:sz w:val="24"/>
          <w:szCs w:val="24"/>
        </w:rPr>
        <w:t xml:space="preserve"> (Messiaen),  </w:t>
      </w:r>
      <w:r>
        <w:rPr>
          <w:rFonts w:ascii="Arial" w:hAnsi="Arial" w:cs="Arial"/>
          <w:i/>
          <w:sz w:val="24"/>
          <w:szCs w:val="24"/>
        </w:rPr>
        <w:t>Das Rheingold</w:t>
      </w:r>
      <w:r>
        <w:rPr>
          <w:rFonts w:ascii="Arial" w:hAnsi="Arial" w:cs="Arial"/>
          <w:sz w:val="24"/>
          <w:szCs w:val="24"/>
        </w:rPr>
        <w:t xml:space="preserve">, et c’est avec Yannick Nézet-Séguin et l’Orchestre Métropolitain qu’il a dirigé </w:t>
      </w:r>
      <w:r>
        <w:rPr>
          <w:rFonts w:ascii="Arial" w:hAnsi="Arial" w:cs="Arial"/>
          <w:i/>
          <w:sz w:val="24"/>
          <w:szCs w:val="24"/>
        </w:rPr>
        <w:t>La Clemenza di Tito</w:t>
      </w:r>
      <w:r>
        <w:rPr>
          <w:rFonts w:ascii="Arial" w:hAnsi="Arial" w:cs="Arial"/>
          <w:sz w:val="24"/>
          <w:szCs w:val="24"/>
        </w:rPr>
        <w:t xml:space="preserve"> au Centre d’Arts Orford.</w:t>
      </w:r>
      <w:bookmarkStart w:id="0" w:name="_GoBack"/>
      <w:bookmarkEnd w:id="0"/>
    </w:p>
    <w:sectPr w:rsidR="00EA05C7" w:rsidRPr="00B711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C7"/>
    <w:rsid w:val="00AF47DA"/>
    <w:rsid w:val="00B71148"/>
    <w:rsid w:val="00E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3DD24-548E-40B2-9C0F-60F24A8C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C7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racine</dc:creator>
  <cp:keywords/>
  <dc:description/>
  <cp:lastModifiedBy>Marie-Philippe Lambert</cp:lastModifiedBy>
  <cp:revision>2</cp:revision>
  <dcterms:created xsi:type="dcterms:W3CDTF">2018-04-03T18:35:00Z</dcterms:created>
  <dcterms:modified xsi:type="dcterms:W3CDTF">2018-11-07T15:37:00Z</dcterms:modified>
</cp:coreProperties>
</file>